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5D29" w14:textId="77777777" w:rsidR="007B0040" w:rsidRPr="00782A1E" w:rsidRDefault="00782A1E" w:rsidP="006E2FED">
      <w:pPr>
        <w:spacing w:after="0" w:line="240" w:lineRule="auto"/>
        <w:jc w:val="center"/>
        <w:rPr>
          <w:rFonts w:ascii="Times New Roman" w:hAnsi="Times New Roman" w:cs="Times New Roman"/>
          <w:b/>
          <w:sz w:val="24"/>
          <w:szCs w:val="24"/>
        </w:rPr>
      </w:pPr>
      <w:r w:rsidRPr="00782A1E">
        <w:rPr>
          <w:rFonts w:ascii="Times New Roman" w:hAnsi="Times New Roman" w:cs="Times New Roman"/>
          <w:b/>
          <w:sz w:val="24"/>
          <w:szCs w:val="24"/>
        </w:rPr>
        <w:t>В.4. Экспертиза деклараций безопасности гидротехнических сооружений</w:t>
      </w:r>
    </w:p>
    <w:p w14:paraId="0399A066" w14:textId="77777777" w:rsidR="007B0040" w:rsidRDefault="007B0040" w:rsidP="006E2FED">
      <w:pPr>
        <w:spacing w:after="0" w:line="240" w:lineRule="auto"/>
        <w:jc w:val="both"/>
        <w:rPr>
          <w:rFonts w:ascii="Times New Roman" w:hAnsi="Times New Roman" w:cs="Times New Roman"/>
          <w:sz w:val="24"/>
          <w:szCs w:val="24"/>
        </w:rPr>
      </w:pPr>
    </w:p>
    <w:p w14:paraId="37AB2CD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гидротехническим сооружениям? Выберите правильный вариант ответа.</w:t>
      </w:r>
    </w:p>
    <w:p w14:paraId="3CE502E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8AC87D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декларация безопасности гидротехнического сооружения</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14:paraId="4DE3567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578B82C"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критерии безопасности гидротехнического сооружения (ГТС)</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14:paraId="233E3884"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50AF33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полномочия федеральных органов исполнительной власти, осуществляющих государственный контроль (надзор)? Выберите правильный вариант ответа.</w:t>
      </w:r>
    </w:p>
    <w:p w14:paraId="3020BDC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31E25E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предоставления государственной услуги по согласованию Правил эксплуатации гидротехнического сооружения с даты регистрации заявления? Выберите правильный вариант ответа.</w:t>
      </w:r>
    </w:p>
    <w:p w14:paraId="66A022B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860E1F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формы обязательного подтверждения соответствия выделяются согласно Федеральному закону от 27.12.2002 №</w:t>
      </w:r>
      <w:r w:rsidR="000E1DC4">
        <w:rPr>
          <w:rFonts w:ascii="Times New Roman" w:hAnsi="Times New Roman" w:cs="Times New Roman"/>
          <w:sz w:val="24"/>
          <w:szCs w:val="24"/>
        </w:rPr>
        <w:t> </w:t>
      </w:r>
      <w:r w:rsidRPr="007B0040">
        <w:rPr>
          <w:rFonts w:ascii="Times New Roman" w:hAnsi="Times New Roman" w:cs="Times New Roman"/>
          <w:sz w:val="24"/>
          <w:szCs w:val="24"/>
        </w:rPr>
        <w:t xml:space="preserve">184-ФЗ </w:t>
      </w:r>
      <w:r w:rsidR="005802C0">
        <w:rPr>
          <w:rFonts w:ascii="Times New Roman" w:hAnsi="Times New Roman" w:cs="Times New Roman"/>
          <w:sz w:val="24"/>
          <w:szCs w:val="24"/>
        </w:rPr>
        <w:t>«</w:t>
      </w:r>
      <w:r w:rsidRPr="007B0040">
        <w:rPr>
          <w:rFonts w:ascii="Times New Roman" w:hAnsi="Times New Roman" w:cs="Times New Roman"/>
          <w:sz w:val="24"/>
          <w:szCs w:val="24"/>
        </w:rPr>
        <w:t>О техническом регулировании</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14:paraId="27C94A2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02F4F7A"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гидротехнические сооружения (ГТС) относятся к особо опасным и технически сложным объектам в соответствии с Градостроительным кодексом Российской Федерации? Выберите правильный вариант ответа.</w:t>
      </w:r>
    </w:p>
    <w:p w14:paraId="6208DED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95926E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каком основании водные объекты предоставляются в пользование для строительства гидротехнических сооружений, если такое строительство связано с изменением дна и берегов водных объектов? Выберите правильный вариант ответа.</w:t>
      </w:r>
    </w:p>
    <w:p w14:paraId="3C358AF6"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D20D78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обязан сделать водопользователь при прекращении права пользования водным объектом? Выберите правильный вариант ответа.</w:t>
      </w:r>
    </w:p>
    <w:p w14:paraId="1FFA5AC6"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2791EE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государственный мониторинг водных объектов? Выберите правильный вариант ответа.</w:t>
      </w:r>
    </w:p>
    <w:p w14:paraId="5BA2FD2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6D773DA"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Частью какого мониторинга является государственный мониторинг водных объектов? Выберите правильный вариант ответа.</w:t>
      </w:r>
    </w:p>
    <w:p w14:paraId="6284372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543CB0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Выберите правильный вариант ответа.</w:t>
      </w:r>
    </w:p>
    <w:p w14:paraId="14D07D7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D69573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гидротехнические сооружения (ГТС)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ГТС? Выберите правильный вариант ответа.</w:t>
      </w:r>
    </w:p>
    <w:p w14:paraId="6D43491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9580A7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51955A1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9AE9B7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Каков максимальный срок документарной и выездной проверок юридического лица органом государственного контроля (надзора)? Выберите правильный вариант ответа.</w:t>
      </w:r>
    </w:p>
    <w:p w14:paraId="6A8F266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0C044A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За счет каких средств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возникших вследствие непреодолимой силы)? Выберите 2 правильных варианта ответа.</w:t>
      </w:r>
    </w:p>
    <w:p w14:paraId="3B15DC2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0ACCF0A"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является предметом федерального государственного надзора в области безопасности гидротехнических сооружений (ГТС)? Выберите правильный вариант ответа.</w:t>
      </w:r>
    </w:p>
    <w:p w14:paraId="108F95E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F76FF5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должен быть стаж работы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гидротехнических сооружений (ГТС) у специалистов для их включения в состав экспертных комиссий по проведению государственной экспертизы деклараций безопасности ГТС, поднадзорных Ростехнадзору? Выберите правильный вариант ответа.</w:t>
      </w:r>
    </w:p>
    <w:p w14:paraId="432E4B1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203FB9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Какими из перечисленных навыков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14:paraId="4DD78CD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143352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14:paraId="6A59F3B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7E7FE0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 Выберите правильный вариант ответа.</w:t>
      </w:r>
    </w:p>
    <w:p w14:paraId="3A0891F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5D427D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является основанием для внесения гидротехнического сооружения (ГТС) в Российский регистр ГТС? Выберите правильный вариант ответа.</w:t>
      </w:r>
    </w:p>
    <w:p w14:paraId="67083F2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26BF79D"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административное наказание предусматривается для должностных лиц за нарушение требований к обеспечению безопасности гидротехнических сооружений? Выберите правильный вариант ответа.</w:t>
      </w:r>
    </w:p>
    <w:p w14:paraId="4307153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1C55D9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административное наказание предусматривается для юридических лиц за нарушение требований к обеспечению безопасности гидротехнических сооружений? Выберите правильный вариант ответа.</w:t>
      </w:r>
    </w:p>
    <w:p w14:paraId="0BA2FF7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72FE4E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формирует и ведет Российский регистр гидротехнических сооружений (ГТС)? Выберите правильный вариант ответа.</w:t>
      </w:r>
    </w:p>
    <w:p w14:paraId="536E67B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D8E1D0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информацию о гидротехнических сооружениях (ГТС), содержащуюся в Российском регистре ГТС? Выберите правильный вариант ответа.</w:t>
      </w:r>
    </w:p>
    <w:p w14:paraId="5FFC2294"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6C778D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14:paraId="0D7360E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E58D8A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Сколько экспертов, входящих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 должно быть из числа сотрудников одного экспертного центра, имеющих высшее образование по одному из направлений подготовки (специальностей) профессионального образования, указанных в Порядке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14:paraId="517D5A7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10527A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Сколько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 Выберите правильный вариант ответа.</w:t>
      </w:r>
    </w:p>
    <w:p w14:paraId="4DCE2A7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941304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государственную услугу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14:paraId="54E56A4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02B346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документов необходимо прикладывать к заявлению о включении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14:paraId="1485607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BD31019"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размер государственной пошлины за предоставление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14:paraId="4B1D66E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200A2F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выдается заявителю при включении его в перечень экспертных центров, проводящих государственную экспертизу деклараций безопасности ГТС? Выберите правильный вариант ответа.</w:t>
      </w:r>
    </w:p>
    <w:p w14:paraId="2D781C9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3EEB92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Какими из перечисленных способов Ростехнадзор осуществляет информирование о порядке предоставления государственной услуги по согласованию Правил эксплуатации гидротехнических сооружений? Выберите правильный вариант ответа.</w:t>
      </w:r>
    </w:p>
    <w:p w14:paraId="2842129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9D0FE3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квалификационных требований предъявляются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Выберите правильный вариант ответа.</w:t>
      </w:r>
    </w:p>
    <w:p w14:paraId="31B503A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85B0E8B"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Чьим приказом утверждается решение о формировании экспертной комиссии и ее состав при проведении государственной экспертизы деклараций безопасности гидротехнических сооружений? Выберите правильный вариант ответа.</w:t>
      </w:r>
    </w:p>
    <w:p w14:paraId="2849A64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C7D3CC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формирования экспертных комиссий экспертными центрами для рассмотрения деклараций безопасности гидротехнических сооружений (ГТС), подлежащих государственной экспертизе, со дня представления собственником ГТС и (или) эксплуатирующей организацией в экспертный центр декларации безопасности ГТС с прилагаемыми к ней документами и оплаты счета за проведение экспертизы? Выберите правильный вариант ответа.</w:t>
      </w:r>
    </w:p>
    <w:p w14:paraId="5B91543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1599FF8"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Кого не допускается включать в состав экспертной комиссии при проведении государственной экспертизы деклараций безопасности гидротехнических сооружений (ГТС)? Выберите правильный вариант ответа.</w:t>
      </w:r>
    </w:p>
    <w:p w14:paraId="165AD7F2"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61B134A"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допускается привлекать к участию в работе экспертных комиссий, проводящих государственную экспертизу деклараций безопасности гидротехнических сооружений (ГТС)? Выберите 2 правильных варианта ответа.</w:t>
      </w:r>
    </w:p>
    <w:p w14:paraId="47BFD67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592C81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из перечисленных способов заявитель имеет право представлять в Ростехнадзор заявление о включении в перечень экспертных центров, проводящих государственную экспертизу деклараций безопасности гидротехнических сооружений, и прилагаемые к нему материалы? Выберите правильный вариант ответа.</w:t>
      </w:r>
    </w:p>
    <w:p w14:paraId="0B1279F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EDEA6C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гидротехнических сооружений, и прилагаемых документов? Выберите правильный вариант ответа.</w:t>
      </w:r>
    </w:p>
    <w:p w14:paraId="1EB08E76"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65615DD"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 истечении какого срока с момента регистрации заявительных документов об утверждении декларации безопасности гидротехнического сооружения Ростехнадзор должен подготовить уведомление о прекращении их рассмотрения, если запрашиваемые заявительные документы не поступили в полном объеме? Выберите правильный вариант ответа.</w:t>
      </w:r>
    </w:p>
    <w:p w14:paraId="5F91A6A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1B47AE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кем собственник гидротехнического сооружения (ГТС) обязан согласовывать Правила эксплуатации ГТС? Выберите правильный вариант ответа.</w:t>
      </w:r>
    </w:p>
    <w:p w14:paraId="33DB4536"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DFAEE1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документов необходимо прилагать к заявлению о согласовании Правил эксплуатации гидротехнического сооружения (ГТС)? Выберите правильный вариант ответа.</w:t>
      </w:r>
    </w:p>
    <w:p w14:paraId="1E8C375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43459A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из перечисленных разделов содержится в Правилах эксплуатации гидротехнических сооружений (ГТС)? Выберите правильный вариант ответа.</w:t>
      </w:r>
    </w:p>
    <w:p w14:paraId="675F387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B0662A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чрезвычайная ситуация федерального характера? Выберите правильный вариант ответа.</w:t>
      </w:r>
    </w:p>
    <w:p w14:paraId="4F02B12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553DA6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чрезвычайная ситуация регионального характера? Выберите правильный вариант ответа.</w:t>
      </w:r>
    </w:p>
    <w:p w14:paraId="6CEE46B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C1C5F4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каких гидротехнических сооружениях (ГТС) устанавливается режим постоянного государственного контроля (надзора)? Выберите правильный вариант ответа.</w:t>
      </w:r>
    </w:p>
    <w:p w14:paraId="3781186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E92759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контрольное (надзорное) действие не осуществляется при постоянном государственном контроле (надзоре) на гидротехнических сооружениях? Выберите правильный вариант ответа.</w:t>
      </w:r>
    </w:p>
    <w:p w14:paraId="03B729C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4CBA3F9"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Генеральная прокуратура Российской Федерации формирует ежегодный сводный план проведения плановых проверок и размещает его на своем официальном сайте в сети Интернет? Выберите правильный вариант ответа.</w:t>
      </w:r>
    </w:p>
    <w:p w14:paraId="335E3CA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149D18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Что является основанием для включения плановой проверки в ежегодный план проведения плановых проверок Федеральными органами исполнительной власти, </w:t>
      </w:r>
      <w:r w:rsidRPr="007B0040">
        <w:rPr>
          <w:rFonts w:ascii="Times New Roman" w:hAnsi="Times New Roman" w:cs="Times New Roman"/>
          <w:sz w:val="24"/>
          <w:szCs w:val="24"/>
        </w:rPr>
        <w:lastRenderedPageBreak/>
        <w:t>уполномоченными на осуществление федерального государственного контроля (надзора)? Выберите правильный вариант ответа.</w:t>
      </w:r>
    </w:p>
    <w:p w14:paraId="47F7C90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7E74EE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отношении каких гидротехнических сооружений (ГТС) не проводятся плановые выездные проверки юридических лиц, индивидуальных предпринимателей, эксплуатирующих эти ГТС? Выберите правильный вариант ответа.</w:t>
      </w:r>
    </w:p>
    <w:p w14:paraId="4FCBEE4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D820B1D"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проводятся плановые выездные проверки юридических лиц, индивидуальных предпринимателей, эксплуатирующих гидротехнические сооружения I или II классов? Выберите правильный вариант ответа.</w:t>
      </w:r>
    </w:p>
    <w:p w14:paraId="60F13D2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1C34D3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проведения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14:paraId="5C77221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163624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контрольное (надзорное) действие допускается совершать в ходе документарных проверок при осуществлении федерального государственного надзора в области безопасности гидротехнических сооружений? Выберите правильный вариант ответа.</w:t>
      </w:r>
    </w:p>
    <w:p w14:paraId="3CBF530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2E0333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копия приказа об утверждении графика осуществления постоянного государственного надзора после его издания должна быть направлена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 Выберите правильный вариант ответа.</w:t>
      </w:r>
    </w:p>
    <w:p w14:paraId="3E18B2D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492E73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основанием для проведения внеплановой проверки юридического лица? Выберите правильный вариант ответа.</w:t>
      </w:r>
    </w:p>
    <w:p w14:paraId="22BCC00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E20D73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 Выберите правильный вариант ответа.</w:t>
      </w:r>
    </w:p>
    <w:p w14:paraId="0CEC412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E8D3509"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орган надзора должен сформировать надзорное дело применительно к каждому конкретному объекту повышенной опасности после издания приказа об утверждении графика проведения мероприятий по контролю в отношении данного объекта повышенной опасности? Выберите правильный вариант ответа.</w:t>
      </w:r>
    </w:p>
    <w:p w14:paraId="6A38845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53AEBC8"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14:paraId="1074252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2C15C2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Ростехнадзор должен проводить ревизию надзорных дел в отношении объектов повышенной опасности, на которых установлен режим постоянного государственного надзора, а также составлять итоговую форму о результатах и динамике изменений на конкретном объекте? Выберите правильный вариант ответа.</w:t>
      </w:r>
    </w:p>
    <w:p w14:paraId="5EF8ECA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E9AB9A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необходимо включать в общую часть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14:paraId="60D0007F"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6AFEC0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Для чего из перечисленного формируется и ведется Российский регистр гидротехнических сооружений (ГТС)? Выберите правильный вариант ответа.</w:t>
      </w:r>
    </w:p>
    <w:p w14:paraId="45FE342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423F98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каких случаях сведения о гидротехническом сооружении подлежат исключению из Российского регистра гидротехнических сооружений? Выберите 2 правильных варианта ответа.</w:t>
      </w:r>
    </w:p>
    <w:p w14:paraId="3327F0A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E481D3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 Выберите правильный вариант ответа.</w:t>
      </w:r>
    </w:p>
    <w:p w14:paraId="4F96C6EA"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659CE5B"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из перечисленных случаев следует вносить изменения в Российский регистр гидротехнических сооружений (ГТС)? Выберите правильный вариант ответа.</w:t>
      </w:r>
    </w:p>
    <w:p w14:paraId="1E4E609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FDD1B8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Ростехнадзором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 Выберите правильный вариант ответа.</w:t>
      </w:r>
    </w:p>
    <w:p w14:paraId="20772374"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597DF3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сведений должны быть в плане мероприятий, разрабатываемом органом исполнительной власти субъекта Российской Федерации для каждого гидротехнического сооружения (ГТС), не имеющего собственника или собственник которого неизвестен? Выберите правильный вариант ответа.</w:t>
      </w:r>
    </w:p>
    <w:p w14:paraId="7E5A7AF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02D6FC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(ГТС), которое не имеет собственника или собственник которого неизвестен? Выберите правильный вариант ответа.</w:t>
      </w:r>
    </w:p>
    <w:p w14:paraId="1A275D0D"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329712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со дня регистрации в территориальном органе государственного надзора рассматриваются заявительные документы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Выберите правильный вариант ответа.</w:t>
      </w:r>
    </w:p>
    <w:p w14:paraId="17E685D7"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1A9441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14:paraId="55A564D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51B7BE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14:paraId="4A6E3240"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08AA476"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со дня регистрации заявления о проведении оценки добросовестности оно должно быть рассмотрено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14:paraId="61D3E2D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8B3014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способом должностное лицо Ростехнадзора не проводит консультирование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14:paraId="26446FD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A8422D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С какой периодичностью Ростехнадзор должен консультировать по телефону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14:paraId="2A3861E0"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00F9FD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В каком случае Ростехнадзор должен размещать на официальном сайте в сети </w:t>
      </w:r>
      <w:r w:rsidR="005802C0">
        <w:rPr>
          <w:rFonts w:ascii="Times New Roman" w:hAnsi="Times New Roman" w:cs="Times New Roman"/>
          <w:sz w:val="24"/>
          <w:szCs w:val="24"/>
        </w:rPr>
        <w:t>«</w:t>
      </w:r>
      <w:r w:rsidRPr="007B0040">
        <w:rPr>
          <w:rFonts w:ascii="Times New Roman" w:hAnsi="Times New Roman" w:cs="Times New Roman"/>
          <w:sz w:val="24"/>
          <w:szCs w:val="24"/>
        </w:rPr>
        <w:t>Интернет</w:t>
      </w:r>
      <w:r w:rsidR="005802C0">
        <w:rPr>
          <w:rFonts w:ascii="Times New Roman" w:hAnsi="Times New Roman" w:cs="Times New Roman"/>
          <w:sz w:val="24"/>
          <w:szCs w:val="24"/>
        </w:rPr>
        <w:t>»</w:t>
      </w:r>
      <w:r w:rsidRPr="007B0040">
        <w:rPr>
          <w:rFonts w:ascii="Times New Roman" w:hAnsi="Times New Roman" w:cs="Times New Roman"/>
          <w:sz w:val="24"/>
          <w:szCs w:val="24"/>
        </w:rPr>
        <w:t xml:space="preserve"> соответствующее письменное разъяснение по вопросам разъяснения нормативных правовых актов, содержащих обязательные требования, оценка соблюдения которых осуществляется в рамках государственного надзора? Выберите правильный вариант ответа.</w:t>
      </w:r>
    </w:p>
    <w:p w14:paraId="02732624"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68AE74E"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 каким из перечисленных вопросов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14:paraId="69D865F7"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DCCA24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14:paraId="1E7A46B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3F710C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документе содержатся сведения о соответствии гидротехнического сооружения (ГТС) критериям безопасности? Выберите правильный вариант ответа.</w:t>
      </w:r>
    </w:p>
    <w:p w14:paraId="484A79C7"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C2EB3F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государственную услугу по утверждению декларации безопасности гидротехнического сооружения (за исключением судоходных и портовых гидротехнических сооружений)? Выберите правильный вариант ответа.</w:t>
      </w:r>
    </w:p>
    <w:p w14:paraId="56B9E690"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4CEFD3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осуществляет функции по контролю и надзору в сфере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14:paraId="03D4740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8741CF8"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каких случаях составлению декларации безопасности должно предшествовать регулярное обследование гидротехнических сооружений (ГТС), организуемое их собственником или эксплуатирующей организацией? Выберите 2 правильных варианта ответа.</w:t>
      </w:r>
    </w:p>
    <w:p w14:paraId="69880333"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1EFA2B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 требуется включать в декларацию безопасности гидротехнического сооружения (ГТС)? Выберите правильный вариант ответа.</w:t>
      </w:r>
    </w:p>
    <w:p w14:paraId="0141B1C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04EDA3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предоставлять декларацию безопасности эксплуатируемого гидротехнического сооружения (ГТС) в орган государственного надзора? Выберите правильный вариант ответа.</w:t>
      </w:r>
    </w:p>
    <w:p w14:paraId="7C165A87"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09BDD9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действия декларации безопасности гидротехнического сооружения? Выберите правильный вариант ответа.</w:t>
      </w:r>
    </w:p>
    <w:p w14:paraId="769096BC"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3F3A2EF"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срок общественного обсуждения решения о консервации и (или) ликвидации гидротехнического сооружения со дня размещения информации в общероссийских или региональных государственных периодических печатных изданиях и (или) в сети Интернет? Выберите правильный вариант ответа.</w:t>
      </w:r>
    </w:p>
    <w:p w14:paraId="54BE7AC6"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2A78D081"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документом осуществляется порядок мероприятий по ликвидации гидротехнического сооружения? Выберите правильный вариант ответа.</w:t>
      </w:r>
    </w:p>
    <w:p w14:paraId="77E39EC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24F482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Порядок осуществления мероприятий по консервации гидротехнического сооружения? Выберите правильный вариант ответа.</w:t>
      </w:r>
    </w:p>
    <w:p w14:paraId="668FF6C7"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BFB1ED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соответствии с чем проводится государственная экспертиза проектной документации гидротехнических сооружений (ГТС), в состав которой входит декларация безопасности ГТС? Выберите правильный вариант ответа.</w:t>
      </w:r>
    </w:p>
    <w:p w14:paraId="2BD9E85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61B2C564"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заключение экспертной комиссии приобретает статус заключения государственной экспертизы декларации безопасности гидротехнического сооружения (ГТС)? Выберите правильный вариант ответа.</w:t>
      </w:r>
    </w:p>
    <w:p w14:paraId="224B763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4403744C"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определяет границы зон чрезвычайной ситуации? Выберите правильный вариант ответа.</w:t>
      </w:r>
    </w:p>
    <w:p w14:paraId="539170A8"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0D9BD033"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кем необходимо согласовывать нормативные правовые акты определения границ зон экстренного оповещения населения? Выберите правильный вариант ответа.</w:t>
      </w:r>
    </w:p>
    <w:p w14:paraId="2D8EEEF9"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F729402"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входит в обязанности организаций в области защиты населения и территорий от чрезвычайных ситуаций? Выберите правильный вариант ответа.</w:t>
      </w:r>
    </w:p>
    <w:p w14:paraId="49A4EA7E"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56C4AE7A"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утверждение соответствует общим принципам исчисления размера вреда, причиненного водным объектам? Выберите правильный вариант ответа.</w:t>
      </w:r>
    </w:p>
    <w:p w14:paraId="52665BD4"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BDDC83B"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определяется на основании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46574EB5"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1E73565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исходной информацией для расчета размера вероятного вреда в результате аварии гидротехнического сооружения (ГТС)? Выберите правильный вариант ответа.</w:t>
      </w:r>
    </w:p>
    <w:p w14:paraId="49C40040"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F4A7D60"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67B8BBD1"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350A2927"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Чем регламентируется порядок проведения работ по установлению причин инцидентов на гидротехническом сооружении (ГТС)? Выберите правильный вариант ответа.</w:t>
      </w:r>
    </w:p>
    <w:p w14:paraId="61D98A0B" w14:textId="77777777"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14:paraId="7191AFC5" w14:textId="77777777"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принимает решение о консервации и (или) ликвидации гидротехнического сооружения (ГТС)? Выберите правильный вариант ответа.</w:t>
      </w:r>
    </w:p>
    <w:p w14:paraId="7D11085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17A8B9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должно быть определено при принятии решения о консервации и (или) ликвидации гидротехнического сооружения (ГТС)? Выберите правильный вариант ответа.</w:t>
      </w:r>
    </w:p>
    <w:p w14:paraId="2548DA92"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6F5E2E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рассматривает каждую декларацию безопасности гидротехнического сооружения, подлежащую государственной экспертизе? Выберите правильный вариант ответа.</w:t>
      </w:r>
    </w:p>
    <w:p w14:paraId="520EF69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317A32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организует проведение государственной экспертизы декларации безопасности гидротехнических сооружений (ГТС)? Выберите правильный вариант ответа.</w:t>
      </w:r>
    </w:p>
    <w:p w14:paraId="5CDAD8E5"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2BFBF34"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В какой срок со дня представления собственником гидротехнического сооружения (ГТС) или эксплуатирующей организацией в экспертный центр декларации безопасности с прилагаемыми к ней документами и оплаты счета за проведение экспертизы должна быть проведена государственная экспертиза декларации безопасности ГТС? Выберите правильный вариант ответа.</w:t>
      </w:r>
    </w:p>
    <w:p w14:paraId="21170AF4"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C0BFD0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утверждает декларацию безопасности гидротехнических сооружений (ГТС)? Выберите правильный вариант ответа.</w:t>
      </w:r>
    </w:p>
    <w:p w14:paraId="42F776F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A9CF2F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включается в затраты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14:paraId="6222083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EA2AE1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накладным расходам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14:paraId="51FE002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8589071"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14:paraId="18AA025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D287B6D"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скольких экземплярах оформляется заключение экспертной комиссии по декларации безопасности гидротехнического сооружения? Выберите правильный вариант ответа.</w:t>
      </w:r>
    </w:p>
    <w:p w14:paraId="2513EACD"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8238B06"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 вправе требовать Ростехнадзор от заявителя декларации безопасности гидротехнического сооружения для ее утверждения? Выберите правильный вариант ответа.</w:t>
      </w:r>
    </w:p>
    <w:p w14:paraId="569922C5"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BD7C53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О чем из перечисленного не требуется делать выводы при подготовке заключения экспертной комиссии в рамках проведения экспертизы декларации безопасности ГТС? Выберите правильный вариант ответа.</w:t>
      </w:r>
    </w:p>
    <w:p w14:paraId="2FB6C805"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2244242"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утверждения декларации безопасности гидротехнического сооружения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 Выберите правильный вариант ответа.</w:t>
      </w:r>
    </w:p>
    <w:p w14:paraId="140E9AA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F5070E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 каким из перечисленных гидротехнических сооружений (ГТС) следует направлять декларацию безопасности ГТС для рассмотрения и утверждения в территориальные органы Ростехнадзора? Выберите 2 правильных варианта ответа.</w:t>
      </w:r>
    </w:p>
    <w:p w14:paraId="1C084582"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45F3BCF"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подписывать заключение экспертной комиссии по декларации безопасности гидротехнического сооружения (ГТС)? Выберите правильный вариант ответа.</w:t>
      </w:r>
    </w:p>
    <w:p w14:paraId="548634C9"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3BA3F2E3"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Какими из перечисленных способов допускается информировать о порядке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14:paraId="1BA9CF9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C8CFD76"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принимает решение о консервации недостроенного гидротехнического сооружения или недостроенной очереди комплекса гидротехнических сооружений? Выберите правильный вариант ответа.</w:t>
      </w:r>
    </w:p>
    <w:p w14:paraId="27E4878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52F78C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В какой срок собственником гидротехнического сооружения (ГТС) должна быть сформирована комиссия в целях оценки соответствия выполненных работ по консервации и (или) ликвидации ГТС мероприятиям, определенным решением о консервации и (или) ликвидации ГТС, после завершения указанных мероприятий (работ)? Выберите правильный вариант ответа.</w:t>
      </w:r>
    </w:p>
    <w:p w14:paraId="0939D32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A67072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в обязательном порядке необходимо включать в состав комиссии по обследованию гидротехнического сооружения (ГТС) и его территории после осуществления мероприятий по консервации и ликвидации ГТС? Выберите 2 правильных варианта ответа.</w:t>
      </w:r>
    </w:p>
    <w:p w14:paraId="2D89C6D9"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99E335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комиссия должна рассмотреть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14:paraId="65249FD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915ECE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формирует комиссию по обследованию гидротехнического сооружения (ГТС) и его территории после осуществления мероприятий по консервации и ликвидации ГТС, находящегося в собственности Российской Федерации? Выберите правильный вариант ответа.</w:t>
      </w:r>
    </w:p>
    <w:p w14:paraId="692D366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68DC06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составляет комиссия по результатам обследования гидротехнического сооружения и его территории после осуществления мероприятий по консервации и (или) ликвидации? Выберите правильный вариант ответа.</w:t>
      </w:r>
    </w:p>
    <w:p w14:paraId="071AE9D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E8A90D6"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сведений должны быть указаны в решении о консервации и (или) ликвидации гидротехнического сооружения (ГТС) (за исключением судоходных и портовых ГТС) в соответствии с типовой формой решения? Выберите правильный вариант ответа.</w:t>
      </w:r>
    </w:p>
    <w:p w14:paraId="14E33B82"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C6EB4ED"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Какая информация должна быть указана в заявлении, которым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консервации и (или) ликвидации этого ГТС? Выберите правильный вариант ответа.</w:t>
      </w:r>
    </w:p>
    <w:p w14:paraId="6E1FEBF8"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9AC7D4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обеспечивать капитальный ремонт, консервацию и (или) ликвидацию гидротехнических сооружений (ГТС), которые не имеют собственника или собственник которых неизвестен либо от права собственности на которые отказался? Выберите правильный вариант ответа.</w:t>
      </w:r>
    </w:p>
    <w:p w14:paraId="49500F0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F5E26E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какие гидротехнические сооружения (ГТС) не распространяется требование о предоставлении декларации безопасности в орган государственного надзора не реже 1 раза в 5 лет со дня ввода ГТС в эксплуатацию? Выберите правильный вариант ответа.</w:t>
      </w:r>
    </w:p>
    <w:p w14:paraId="7A079388"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FB3AEE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орган исполнительной власти субъекта Российской Федерации согласовывает расчет вероятного вреда гидротехнического сооружения? Выберите правильный вариант ответа.</w:t>
      </w:r>
    </w:p>
    <w:p w14:paraId="7B49E6B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D245AD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В скольких экземплярах необходимо оформлять расчет вероятного вреда, который может быть причинен жизни, здоровью физических лиц, имуществу физических и </w:t>
      </w:r>
      <w:r w:rsidRPr="007B0040">
        <w:rPr>
          <w:rFonts w:ascii="Times New Roman" w:hAnsi="Times New Roman" w:cs="Times New Roman"/>
          <w:sz w:val="24"/>
          <w:szCs w:val="24"/>
        </w:rPr>
        <w:lastRenderedPageBreak/>
        <w:t>юридических лиц в результате аварий гидротехнических сооружений? Выберите правильный вариант ответа.</w:t>
      </w:r>
    </w:p>
    <w:p w14:paraId="56BE913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7D70A3B"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общие требования к обеспечению безопасности гидротехнических сооружений (ГТС)? Выберите правильный вариант ответа.</w:t>
      </w:r>
    </w:p>
    <w:p w14:paraId="3FB06C4D"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E378AE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Какова максимально допустимая величина раскрытия поверхностных трещин в бетоне сталебетонных и сталежелезобетонных водоводов при эксплуатации напорных водоводов гидроэлектростанций, если иное не предусмотрено проектной документацией? Выберите правильный вариант ответа.</w:t>
      </w:r>
    </w:p>
    <w:p w14:paraId="63D8C45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DF02FC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соответствии с чем необходимо контролировать показатели коррозии и абразивного износа при эксплуатации напорных водоводов гидроэлектростанций? Выберите 2 правильных варианта ответа.</w:t>
      </w:r>
    </w:p>
    <w:p w14:paraId="526551F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4062974"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Чем регламентируются объем и сроки проведения проверок состояния аэрационных устройств напорных водоводов гидроэлектростанций в период отрицательных температур? Выберите 2 правильных варианта ответа.</w:t>
      </w:r>
    </w:p>
    <w:p w14:paraId="4B710DD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B2E0FD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анализировать данные натурных наблюдений за показателями состояния гидротехнических сооружений, природными и техногенными воздействиями? Выберите правильный вариант ответа.</w:t>
      </w:r>
    </w:p>
    <w:p w14:paraId="412246D4"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B0414C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При каком из перечисленных условий допускается превышение нормального подпорного уровня верхних бьефов гидроузлов при пропуске высоких половодий (паводков)? Выберите правильный вариант ответа.</w:t>
      </w:r>
    </w:p>
    <w:p w14:paraId="469EB18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10D2C3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функции не возлагаются на специальную комиссию, ежегодно назначаемую на электростанциях до наступления весеннего половодья? Выберите правильный вариант ответа.</w:t>
      </w:r>
    </w:p>
    <w:p w14:paraId="0166C96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F48179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Какова максимально допустимая величина протечек по периметру (секции) уплотнения основных затворов гидротехнических сооружений электростанций? Выберите правильный вариант ответа.</w:t>
      </w:r>
    </w:p>
    <w:p w14:paraId="6BBE63D5"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208D57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проводить инструментальное обследование состояния основных затворов гидротехнических сооружений, находящихся в эксплуатации 5 лет и более? Выберите правильный вариант ответа.</w:t>
      </w:r>
    </w:p>
    <w:p w14:paraId="27F2366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21F120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 Выберите правильный вариант ответа.</w:t>
      </w:r>
    </w:p>
    <w:p w14:paraId="4D02540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D5E7C1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 относится к мерам для уменьшения заиления водохранилищ, бьефов, бассейнов, каналов? Выберите правильный вариант ответа.</w:t>
      </w:r>
    </w:p>
    <w:p w14:paraId="5CCA64C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B880C2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величина финансового обеспечения ответственности при наличии у собственника 2 гидротехнических сооружений ГТС) и более? Выберите правильный вариант ответа.</w:t>
      </w:r>
    </w:p>
    <w:p w14:paraId="0D478F1D"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D49F593"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проводить расчет вероятного вреда, причиненного в результате аварии гидротехнического сооружения (ГТС)? Выберите правильный вариант ответа.</w:t>
      </w:r>
    </w:p>
    <w:p w14:paraId="695EB80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1C7DF01"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Что из перечисленного является исходной информацией для расчета размера вероятного вреда в результате аварии гидротехнического сооружения (ГТС)? Выберите правильный вариант ответа.</w:t>
      </w:r>
    </w:p>
    <w:p w14:paraId="1BC3151D"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60DB4C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необходимо оформлять по результатам определения вероятного ущерба от аварии гидротехнического сооружения (ГТС)? Выберите правильный вариант ответа.</w:t>
      </w:r>
    </w:p>
    <w:p w14:paraId="76DE104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0249FD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внутренним опасностям, присущим самим гидротехническим сооружениям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14:paraId="581589D2"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D55216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авариям гидротехнических сооружений без прорыва напорного фронта, приводящим к возникновению чрезвычайной ситуации на определенной территории и акватории? Выберите правильный вариант ответа.</w:t>
      </w:r>
    </w:p>
    <w:p w14:paraId="55EEECF1"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A04BDC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авариям гидротехнических сооружений (ГТС) с прорывом напорного фронта, приводящим к возникновению чрезвычайной ситуации на определенной территории и акватории? Выберите правильный вариант ответа.</w:t>
      </w:r>
    </w:p>
    <w:p w14:paraId="32F2630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7CDB932"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Для чего рассчитывается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4A4668BD"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A2CEFA2"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осуществляет расчет вреда (экономического и экологического ущерба) от аварии на гидротехническом сооружении? Выберите правильный вариант ответа.</w:t>
      </w:r>
    </w:p>
    <w:p w14:paraId="78F1CC9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F42227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должно содержаться в расчете вероятного вреда в результате аварии гидротехнического сооружения (ГТС)? Выберите правильный вариант ответа.</w:t>
      </w:r>
    </w:p>
    <w:p w14:paraId="5731A4E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690BC4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прогноз не учитывается при определении вероятного вреда от аварии гидротехнического сооружения (ГТС)? Выберите правильный вариант ответа.</w:t>
      </w:r>
    </w:p>
    <w:p w14:paraId="1994327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5608898"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должен быть размер вероятного вреда при наличии у владельца 2 гидротехнических сооружений (ГТС) и более? Выберите правильный вариант ответа.</w:t>
      </w:r>
    </w:p>
    <w:p w14:paraId="4365241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A27077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после выявления органом местного самоуправления гидротехнического сооружения (ГТС), не имеющего собственника, данные об этом ГТС должны быть направлены в территориальный орган Ростехнадзора? Выберите правильный вариант ответа.</w:t>
      </w:r>
    </w:p>
    <w:p w14:paraId="66550F2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8343A1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 даты подписания акта технического расследования причин аварии руководитель организации должен издать приказ, определяющий меры по устранению причин и последствий аварии, по обеспечению безаварийной и стабильной работы гидротехнического сооружения? Выберите правильный вариант ответа.</w:t>
      </w:r>
    </w:p>
    <w:p w14:paraId="36A5712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3F2B51F"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с момента возникновения аварии, инцидента на гидротехническом сооружении необходимо передать оперативное сообщение о них? Выберите правильный вариант ответа.</w:t>
      </w:r>
    </w:p>
    <w:p w14:paraId="111B1279"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6A065E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какие из перечисленных организаций необходимо передавать оперативное сообщение об аварии? Выберите правильный вариант ответа.</w:t>
      </w:r>
    </w:p>
    <w:p w14:paraId="62712BD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AAD00A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Чьим распорядительным актом создается комиссия по техническому расследованию причин инцидентов на гидротехническом сооружении? Выберите правильный вариант ответа.</w:t>
      </w:r>
    </w:p>
    <w:p w14:paraId="49FDC235"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7103B0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Какую информацию о произошедших инцидентах необходимо направлять в территориальный орган Ростехнадзора, на территории деятельности которого располагается эксплуатируемый объект? Выберите правильный вариант ответа.</w:t>
      </w:r>
    </w:p>
    <w:p w14:paraId="34B64CB9"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0AA175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территориальный орган Ростехнадзора должен направить материалы технического расследования аварии в центральный аппарат Ростехнадзора? Выберите правильный вариант ответа.</w:t>
      </w:r>
    </w:p>
    <w:p w14:paraId="284F59E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738A3D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сколько дней может быть продлен срок технического расследования причин аварии на гидротехническом сооружении? Выберите правильный вариант ответа.</w:t>
      </w:r>
    </w:p>
    <w:p w14:paraId="22F286C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D28B2E4"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составу комиссии по техническому расследованию причин инцидентов на гидротехническом сооружении указано верно? Выберите правильный вариант ответа.</w:t>
      </w:r>
    </w:p>
    <w:p w14:paraId="2D63BCA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64A2F9B"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Куда организация обязана направить результаты технического расследования причин аварии? Выберите правильный вариант ответа.</w:t>
      </w:r>
    </w:p>
    <w:p w14:paraId="471149B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D44D2DB"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после получения оперативного сообщения об аварии уполномоченный орган или его территориальный орган должен назначить комиссию по техническому расследованию причин аварии? Выберите правильный вариант ответа.</w:t>
      </w:r>
    </w:p>
    <w:p w14:paraId="545A074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CD71CF8"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случае допускается увеличивать предельный срок предоставления водных объектов в пользование на основании договора водопользования при эксплуатации гидротехнических сооружений? Выберите правильный вариант ответа.</w:t>
      </w:r>
    </w:p>
    <w:p w14:paraId="037F239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3F846AD6"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водохозяйственная система</w:t>
      </w:r>
      <w:r w:rsidR="005802C0">
        <w:rPr>
          <w:rFonts w:ascii="Times New Roman" w:hAnsi="Times New Roman" w:cs="Times New Roman"/>
          <w:sz w:val="24"/>
          <w:szCs w:val="24"/>
        </w:rPr>
        <w:t>»</w:t>
      </w:r>
      <w:r w:rsidRPr="007B0040">
        <w:rPr>
          <w:rFonts w:ascii="Times New Roman" w:hAnsi="Times New Roman" w:cs="Times New Roman"/>
          <w:sz w:val="24"/>
          <w:szCs w:val="24"/>
        </w:rPr>
        <w:t xml:space="preserve"> при эксплуатации гидротехнических сооружений? Выберите правильный вариант ответа.</w:t>
      </w:r>
    </w:p>
    <w:p w14:paraId="56036291"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AE931CF"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эксплуатации правообладателями оросительных систем, имеющих дополнительное обводнительное значение, указано верно? Выберите правильный вариант ответа.</w:t>
      </w:r>
    </w:p>
    <w:p w14:paraId="3F28C9E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AD7B9B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должны обеспечивать правообладатели ирригационных водохранилищ? Выберите правильный вариант ответа.</w:t>
      </w:r>
    </w:p>
    <w:p w14:paraId="60FC0D19"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08F68B3"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должны делать правообладатели для обеспечения надежной эксплуатации насосных станций? Выберите правильный вариант ответа.</w:t>
      </w:r>
    </w:p>
    <w:p w14:paraId="58B0751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488D9F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мероприятий необходимо проводить в целях содержания в исправном (надлежащем) состоянии мелиоративных систем и отдельно расположенных гидротехнических сооружений? Выберите правильный вариант ответа.</w:t>
      </w:r>
    </w:p>
    <w:p w14:paraId="111D72D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31CBE48C"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следует планировать и осуществлять мероприятия по защите населения и территорий от чрезвычайных ситуаций? Выберите правильный вариант ответа.</w:t>
      </w:r>
    </w:p>
    <w:p w14:paraId="760B900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34A1F740"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критерий отнесения события к чрезвычайной ситуации в случае аварии на гидротехническом сооружении указан верно? Выберите правильный вариант ответа.</w:t>
      </w:r>
    </w:p>
    <w:p w14:paraId="4497127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2AC2C41"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критериями отнесения события к чрезвычайной ситуации в случае аварии с выбросом, сбросом опасных химических веществ? Выберите правильный вариант ответа.</w:t>
      </w:r>
    </w:p>
    <w:p w14:paraId="522AAF5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A94EAC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результаты расчета параметров последствий аварии гидротехнического сооружения (ГТС) используются в качестве исходной информации для проведения расчетов вероятного вреда ниже гидроузла (дамбы)? Выберите правильный вариант ответа.</w:t>
      </w:r>
    </w:p>
    <w:p w14:paraId="4DFFB62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5FBB22F"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зоны аварийного воздействия формируются при аварии гидротехнического сооружения (ГТС)? Выберите правильный вариант ответа.</w:t>
      </w:r>
    </w:p>
    <w:p w14:paraId="03EFA1E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B21B7F6"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прогнозов являются основными составляющими расчета размера вероятного вреда от аварий гидротехнических сооружений (ГТС)? Выберите правильный вариант ответа.</w:t>
      </w:r>
    </w:p>
    <w:p w14:paraId="779B2AE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6CB197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возглавлять комиссию по техническому расследованию причин аварии на гидротехническом сооружении? Выберите правильный вариант ответа.</w:t>
      </w:r>
    </w:p>
    <w:p w14:paraId="089CFA2C"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09361AD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из перечисленных может привлекать к расследованию комиссия по техническому расследованию причин аварии? Выберите правильный вариант ответа.</w:t>
      </w:r>
    </w:p>
    <w:p w14:paraId="7BB06E1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3A7B525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составу комиссии по техническому расследованию причин аварий на гидротехническом сооружении указано верно? Выберите правильный вариант ответа.</w:t>
      </w:r>
    </w:p>
    <w:p w14:paraId="281307F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D2523DB"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случае представители организации, эксплуатирующей гидротехническое сооружение, имеют право участвовать в техническом расследовании причин аварии в составе комиссии по расследованию? Выберите правильный вариант ответа.</w:t>
      </w:r>
    </w:p>
    <w:p w14:paraId="14DD914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31C23D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после проведения мероприятий, предложенных комиссией по техническому расследованию причин аварии гидротехнического сооружения, руководитель организации должен направить информацию об их выполнении в территориальный орган уполномоченного органа? Выберите правильный вариант ответа.</w:t>
      </w:r>
    </w:p>
    <w:p w14:paraId="3997EC63"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454606B"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Комиссия по техническому расследованию должна составить акт технического расследования причин аварии? Выберите правильный вариант ответа.</w:t>
      </w:r>
    </w:p>
    <w:p w14:paraId="0403A32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A97683D"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событие признается страховым случаем? Выберите правильный вариант ответа.</w:t>
      </w:r>
    </w:p>
    <w:p w14:paraId="3D86A7CE"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71E053C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Кем осуществляется страхование гражданской ответственности за причинение вреда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45FB50F0"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55CD809"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Выберите правильный вариант ответа.</w:t>
      </w:r>
    </w:p>
    <w:p w14:paraId="65D8AAB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41AC37E"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Выберите правильный вариант ответа.</w:t>
      </w:r>
    </w:p>
    <w:p w14:paraId="51CA8067"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60ACE222"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w:t>
      </w:r>
      <w:r w:rsidRPr="007B0040">
        <w:rPr>
          <w:rFonts w:ascii="Times New Roman" w:hAnsi="Times New Roman" w:cs="Times New Roman"/>
          <w:sz w:val="24"/>
          <w:szCs w:val="24"/>
        </w:rPr>
        <w:lastRenderedPageBreak/>
        <w:t>в результате аварии на гидротехническом сооружении? Выберите правильный вариант ответа.</w:t>
      </w:r>
    </w:p>
    <w:p w14:paraId="636C0FB6"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3A39F65"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 момента аварии на гидротехническом сооружении страхователь обязан сообщить о ней страховщику в соответствии с правилами обязательного страхования? Выберите правильный вариант ответа.</w:t>
      </w:r>
    </w:p>
    <w:p w14:paraId="7726BD34"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24357A1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отношении каких опасных объектов заключается договор обязательного страхования? Выберите правильный вариант ответа.</w:t>
      </w:r>
    </w:p>
    <w:p w14:paraId="3299841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466E62D7"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Кто является владельцем опасного объекта согласно Федеральному закону от 27.07.2010 № 225-ФЗ </w:t>
      </w:r>
      <w:r w:rsidR="005802C0">
        <w:rPr>
          <w:rFonts w:ascii="Times New Roman" w:hAnsi="Times New Roman" w:cs="Times New Roman"/>
          <w:sz w:val="24"/>
          <w:szCs w:val="24"/>
        </w:rPr>
        <w:t>«</w:t>
      </w:r>
      <w:r w:rsidRPr="007B0040">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14:paraId="13D2BA2F"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163D5C04"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 Выберите правильный вариант ответа.</w:t>
      </w:r>
    </w:p>
    <w:p w14:paraId="4AFFCF1B" w14:textId="77777777"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14:paraId="52B92DDA" w14:textId="77777777"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 Выберите правильный вариант ответа.</w:t>
      </w:r>
    </w:p>
    <w:p w14:paraId="2520E561" w14:textId="77777777" w:rsidR="007B0040" w:rsidRDefault="007B0040" w:rsidP="006E2FED">
      <w:pPr>
        <w:pStyle w:val="a3"/>
        <w:spacing w:after="0" w:line="240" w:lineRule="auto"/>
        <w:ind w:left="0"/>
        <w:jc w:val="both"/>
        <w:rPr>
          <w:rFonts w:ascii="Times New Roman" w:hAnsi="Times New Roman" w:cs="Times New Roman"/>
          <w:sz w:val="24"/>
          <w:szCs w:val="24"/>
        </w:rPr>
      </w:pPr>
    </w:p>
    <w:p w14:paraId="7A0C8444" w14:textId="77777777" w:rsidR="007B0040" w:rsidRDefault="007B0040" w:rsidP="006E2FED">
      <w:pPr>
        <w:spacing w:after="0" w:line="240" w:lineRule="auto"/>
        <w:jc w:val="both"/>
        <w:rPr>
          <w:rFonts w:ascii="Times New Roman" w:hAnsi="Times New Roman" w:cs="Times New Roman"/>
          <w:sz w:val="24"/>
          <w:szCs w:val="24"/>
        </w:rPr>
      </w:pPr>
    </w:p>
    <w:p w14:paraId="4D3B103A" w14:textId="77777777" w:rsidR="007B0040" w:rsidRDefault="007B0040" w:rsidP="006E2FED">
      <w:pPr>
        <w:spacing w:after="0" w:line="240" w:lineRule="auto"/>
        <w:jc w:val="both"/>
        <w:rPr>
          <w:rFonts w:ascii="Times New Roman" w:hAnsi="Times New Roman" w:cs="Times New Roman"/>
          <w:sz w:val="24"/>
          <w:szCs w:val="24"/>
        </w:rPr>
      </w:pPr>
    </w:p>
    <w:p w14:paraId="6DEA4DB8" w14:textId="77777777" w:rsidR="002514BC" w:rsidRPr="007B0040" w:rsidRDefault="00AE7401" w:rsidP="006E2FED">
      <w:pPr>
        <w:spacing w:after="0" w:line="240" w:lineRule="auto"/>
        <w:jc w:val="both"/>
        <w:rPr>
          <w:rFonts w:ascii="Times New Roman" w:hAnsi="Times New Roman" w:cs="Times New Roman"/>
          <w:sz w:val="24"/>
          <w:szCs w:val="24"/>
        </w:rPr>
      </w:pPr>
    </w:p>
    <w:sectPr w:rsidR="002514BC" w:rsidRPr="007B0040" w:rsidSect="0009786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1497D"/>
    <w:multiLevelType w:val="hybridMultilevel"/>
    <w:tmpl w:val="D4B49838"/>
    <w:lvl w:ilvl="0" w:tplc="00DA24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0"/>
    <w:rsid w:val="000235B1"/>
    <w:rsid w:val="00097862"/>
    <w:rsid w:val="000E1DC4"/>
    <w:rsid w:val="0028565C"/>
    <w:rsid w:val="005802C0"/>
    <w:rsid w:val="006E2FED"/>
    <w:rsid w:val="00782A1E"/>
    <w:rsid w:val="007B0040"/>
    <w:rsid w:val="00AE7401"/>
    <w:rsid w:val="00E7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2636"/>
  <w15:docId w15:val="{9A7BEAFF-5747-4E31-9A42-0EE1B8DF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4411</Words>
  <Characters>35113</Characters>
  <Application>Microsoft Office Word</Application>
  <DocSecurity>0</DocSecurity>
  <Lines>816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Светлана Подберезина</cp:lastModifiedBy>
  <cp:revision>2</cp:revision>
  <dcterms:created xsi:type="dcterms:W3CDTF">2023-11-30T09:51:00Z</dcterms:created>
  <dcterms:modified xsi:type="dcterms:W3CDTF">2023-11-30T09:51:00Z</dcterms:modified>
</cp:coreProperties>
</file>